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C7AA2" w14:textId="6696AE50" w:rsidR="00EF1558" w:rsidRPr="00EF1558" w:rsidRDefault="00EF1558" w:rsidP="00EF1558">
      <w:pPr>
        <w:ind w:firstLine="720"/>
        <w:jc w:val="center"/>
        <w:rPr>
          <w:b/>
        </w:rPr>
      </w:pPr>
      <w:r w:rsidRPr="00EF1558">
        <w:rPr>
          <w:b/>
        </w:rPr>
        <w:t>Chapter 3</w:t>
      </w:r>
      <w:r>
        <w:rPr>
          <w:b/>
        </w:rPr>
        <w:t xml:space="preserve"> Journal</w:t>
      </w:r>
      <w:bookmarkStart w:id="0" w:name="_GoBack"/>
      <w:bookmarkEnd w:id="0"/>
    </w:p>
    <w:p w14:paraId="1E6CC41C" w14:textId="77777777" w:rsidR="00431623" w:rsidRDefault="00431623" w:rsidP="00B93676">
      <w:pPr>
        <w:ind w:firstLine="720"/>
      </w:pPr>
      <w:r>
        <w:t xml:space="preserve">In </w:t>
      </w:r>
      <w:r w:rsidR="0004529F">
        <w:t xml:space="preserve">chapter 3 </w:t>
      </w:r>
      <w:proofErr w:type="spellStart"/>
      <w:r w:rsidR="0004529F">
        <w:t>Belshaw</w:t>
      </w:r>
      <w:proofErr w:type="spellEnd"/>
      <w:r w:rsidR="0004529F">
        <w:t xml:space="preserve"> explains the outburst</w:t>
      </w:r>
      <w:r>
        <w:t xml:space="preserve"> of sea expeditions </w:t>
      </w:r>
      <w:r w:rsidR="0004529F">
        <w:t xml:space="preserve">during the 1400’s. </w:t>
      </w:r>
      <w:r w:rsidR="00B93676">
        <w:t>Most of these conquests, led by the French</w:t>
      </w:r>
      <w:r w:rsidR="00DE65DE">
        <w:t xml:space="preserve"> and Spanish</w:t>
      </w:r>
      <w:r w:rsidR="00B93676">
        <w:t xml:space="preserve">, </w:t>
      </w:r>
      <w:r w:rsidR="0004529F">
        <w:t xml:space="preserve">set out </w:t>
      </w:r>
      <w:r>
        <w:t>across</w:t>
      </w:r>
      <w:r w:rsidR="0004529F">
        <w:t xml:space="preserve"> the Atlantic and Indian oceans sear</w:t>
      </w:r>
      <w:r w:rsidR="00B93676">
        <w:t>ching for</w:t>
      </w:r>
      <w:r w:rsidR="00DE65DE">
        <w:t xml:space="preserve"> new</w:t>
      </w:r>
      <w:r w:rsidR="00B93676">
        <w:t xml:space="preserve"> land or some sort of </w:t>
      </w:r>
      <w:r w:rsidR="0004529F">
        <w:t>material</w:t>
      </w:r>
      <w:r w:rsidR="00B93676">
        <w:t xml:space="preserve"> good. </w:t>
      </w:r>
    </w:p>
    <w:p w14:paraId="4DAC38F8" w14:textId="168181AD" w:rsidR="003C3850" w:rsidRDefault="00B93676">
      <w:r>
        <w:t xml:space="preserve">The Indigenous </w:t>
      </w:r>
      <w:proofErr w:type="gramStart"/>
      <w:r>
        <w:t>population of the British Isles were</w:t>
      </w:r>
      <w:proofErr w:type="gramEnd"/>
      <w:r>
        <w:t xml:space="preserve"> subject to many encounters from newcomers from the mainland of Europe (p.65)</w:t>
      </w:r>
      <w:r w:rsidR="00455F7A">
        <w:t>.</w:t>
      </w:r>
      <w:r w:rsidR="00DE65DE">
        <w:t xml:space="preserve"> However, because of the sudden appearance of these newcomers the </w:t>
      </w:r>
      <w:r w:rsidR="00097E13">
        <w:t>Indigenous</w:t>
      </w:r>
      <w:r w:rsidR="00DE65DE">
        <w:t xml:space="preserve"> peoples from the British Isles and Northwestern Europe were pushed t</w:t>
      </w:r>
      <w:r w:rsidR="003C3850">
        <w:t xml:space="preserve">o the </w:t>
      </w:r>
      <w:r w:rsidR="00455F7A">
        <w:t>borders</w:t>
      </w:r>
      <w:r w:rsidR="003C3850">
        <w:t xml:space="preserve"> in the late pre-contact period.</w:t>
      </w:r>
      <w:r>
        <w:t xml:space="preserve"> </w:t>
      </w:r>
      <w:r w:rsidR="00DE65DE">
        <w:t xml:space="preserve">The </w:t>
      </w:r>
      <w:r>
        <w:t xml:space="preserve">British Isles </w:t>
      </w:r>
      <w:r w:rsidR="00DE65DE">
        <w:t>would support</w:t>
      </w:r>
      <w:r w:rsidR="00455F7A">
        <w:t xml:space="preserve"> the agricultural needs of </w:t>
      </w:r>
      <w:r w:rsidR="00DE65DE">
        <w:t>the French as well as support a health</w:t>
      </w:r>
      <w:r w:rsidR="00F62EFC">
        <w:t>y fishing economy for them (p.66</w:t>
      </w:r>
      <w:r w:rsidR="00DE65DE">
        <w:t>)</w:t>
      </w:r>
      <w:r w:rsidR="00455F7A">
        <w:t>.</w:t>
      </w:r>
      <w:r w:rsidR="00DE65DE">
        <w:t xml:space="preserve"> </w:t>
      </w:r>
    </w:p>
    <w:p w14:paraId="631250EB" w14:textId="7A03D951" w:rsidR="00F62EFC" w:rsidRDefault="00F62EFC">
      <w:r>
        <w:tab/>
      </w:r>
      <w:r w:rsidR="005B1BB8">
        <w:t xml:space="preserve">A monarchial regime </w:t>
      </w:r>
      <w:r w:rsidR="00097E13">
        <w:t>referred</w:t>
      </w:r>
      <w:r w:rsidR="005B1BB8">
        <w:t xml:space="preserve"> to as Absolutist, reigns with powerful religious </w:t>
      </w:r>
      <w:proofErr w:type="gramStart"/>
      <w:r w:rsidR="005B1BB8">
        <w:t>institutio</w:t>
      </w:r>
      <w:r w:rsidR="00097E13">
        <w:t>n,</w:t>
      </w:r>
      <w:proofErr w:type="gramEnd"/>
      <w:r w:rsidR="00097E13">
        <w:t xml:space="preserve"> lead many nations </w:t>
      </w:r>
      <w:r w:rsidR="00FD3766">
        <w:t xml:space="preserve">to </w:t>
      </w:r>
      <w:r w:rsidR="00097E13">
        <w:t>begin</w:t>
      </w:r>
      <w:r w:rsidR="00FD3766">
        <w:t xml:space="preserve"> </w:t>
      </w:r>
      <w:r w:rsidR="00097E13">
        <w:t xml:space="preserve">to </w:t>
      </w:r>
      <w:r w:rsidR="00FD3766">
        <w:t>participate in trading</w:t>
      </w:r>
      <w:r w:rsidR="00097E13">
        <w:t xml:space="preserve"> </w:t>
      </w:r>
      <w:r w:rsidR="00FD3766">
        <w:t>networks by sea (p.69)</w:t>
      </w:r>
      <w:r w:rsidR="00CD1F20">
        <w:t>.</w:t>
      </w:r>
      <w:r w:rsidR="00FD3766">
        <w:t xml:space="preserve"> 1492 was a breakpoint in human history.</w:t>
      </w:r>
      <w:r w:rsidR="0058558A">
        <w:t xml:space="preserve"> (</w:t>
      </w:r>
      <w:proofErr w:type="gramStart"/>
      <w:r w:rsidR="0058558A">
        <w:t>put</w:t>
      </w:r>
      <w:proofErr w:type="gramEnd"/>
      <w:r w:rsidR="0058558A">
        <w:t xml:space="preserve"> something about the compass in here) </w:t>
      </w:r>
      <w:r w:rsidR="00FD3766">
        <w:t>The changes it brought to the Americas</w:t>
      </w:r>
      <w:r w:rsidR="00455F7A">
        <w:t xml:space="preserve"> were far-</w:t>
      </w:r>
      <w:r w:rsidR="00FD3766">
        <w:t xml:space="preserve">reached. </w:t>
      </w:r>
      <w:r w:rsidR="00CD1F20">
        <w:t xml:space="preserve">However, </w:t>
      </w:r>
      <w:r w:rsidR="00FD3766">
        <w:t xml:space="preserve">Europe had significant economic repercussions, while the Spanish secured </w:t>
      </w:r>
      <w:r w:rsidR="00EF32E6">
        <w:t>bounty in the form of precious metals. Economic fiancés were secure as the class of traders and manufacturers began to show off their countries wealth (p.70)</w:t>
      </w:r>
      <w:r w:rsidR="00455F7A">
        <w:t>.</w:t>
      </w:r>
      <w:r w:rsidR="00EF32E6">
        <w:t xml:space="preserve"> Spain was divided since the 8</w:t>
      </w:r>
      <w:r w:rsidR="00EF32E6" w:rsidRPr="00EF32E6">
        <w:rPr>
          <w:vertAlign w:val="superscript"/>
        </w:rPr>
        <w:t>th</w:t>
      </w:r>
      <w:r w:rsidR="00EF32E6">
        <w:t xml:space="preserve"> century between Muslim south and Christian north. After a decade of fighting, Grenada</w:t>
      </w:r>
      <w:r w:rsidR="00EA0A22">
        <w:t xml:space="preserve"> fell to the</w:t>
      </w:r>
      <w:r w:rsidR="00CD1F20">
        <w:t xml:space="preserve"> catholic monarchs and in 1492 and t</w:t>
      </w:r>
      <w:r w:rsidR="00EA0A22">
        <w:t>he Reconquista</w:t>
      </w:r>
      <w:r w:rsidR="00455F7A">
        <w:t xml:space="preserve"> was complete (p.70). </w:t>
      </w:r>
      <w:r w:rsidR="00EA0A22">
        <w:t xml:space="preserve">It was the </w:t>
      </w:r>
      <w:r w:rsidR="00CD4E01">
        <w:t xml:space="preserve">Inquisition that begun the process of </w:t>
      </w:r>
      <w:r w:rsidR="00EF32E6">
        <w:t xml:space="preserve"> </w:t>
      </w:r>
      <w:r w:rsidR="00CD4E01">
        <w:t>“purifying” their kingdoms. The monarch issued orders for all Jews and Muslims to convert to Christianity or leave Spain (p.70)</w:t>
      </w:r>
      <w:r w:rsidR="00455F7A">
        <w:t>.</w:t>
      </w:r>
    </w:p>
    <w:p w14:paraId="50B72482" w14:textId="67CAFA0B" w:rsidR="00CD4E01" w:rsidRDefault="00CD4E01">
      <w:r>
        <w:tab/>
        <w:t xml:space="preserve">That same years </w:t>
      </w:r>
      <w:r w:rsidR="00CD1F20">
        <w:t>Christopher</w:t>
      </w:r>
      <w:r>
        <w:t xml:space="preserve"> Columbus would set sail on his search for a path to India (p.70)</w:t>
      </w:r>
      <w:r w:rsidR="0058558A">
        <w:t xml:space="preserve"> Later, </w:t>
      </w:r>
      <w:r>
        <w:t>Ferdinand Magellan (</w:t>
      </w:r>
      <w:proofErr w:type="spellStart"/>
      <w:r>
        <w:t>ca</w:t>
      </w:r>
      <w:proofErr w:type="spellEnd"/>
      <w:r>
        <w:t xml:space="preserve"> 1480-1521) </w:t>
      </w:r>
      <w:r w:rsidR="0058558A">
        <w:t xml:space="preserve">would confirm </w:t>
      </w:r>
      <w:r>
        <w:t xml:space="preserve">Columbus’s mathematical errors and </w:t>
      </w:r>
      <w:r w:rsidR="00CD1F20">
        <w:t>major</w:t>
      </w:r>
      <w:r>
        <w:t xml:space="preserve"> </w:t>
      </w:r>
      <w:r w:rsidR="00CD1F20">
        <w:t>cartographical</w:t>
      </w:r>
      <w:r>
        <w:t xml:space="preserve"> ignorance in late 1520</w:t>
      </w:r>
      <w:r w:rsidR="00CD1F20">
        <w:t>’s</w:t>
      </w:r>
      <w:r>
        <w:t xml:space="preserve"> when his fleet would enter the Pacific (p70-71)</w:t>
      </w:r>
      <w:r w:rsidR="00CD1F20">
        <w:t>.</w:t>
      </w:r>
    </w:p>
    <w:p w14:paraId="1D00609A" w14:textId="236D9BBF" w:rsidR="00CD4E01" w:rsidRDefault="00CD4E01">
      <w:r>
        <w:tab/>
      </w:r>
      <w:r w:rsidR="0058558A">
        <w:t>The first challenge</w:t>
      </w:r>
      <w:r w:rsidR="00CD1F20">
        <w:t xml:space="preserve"> </w:t>
      </w:r>
      <w:r w:rsidR="0058558A">
        <w:t xml:space="preserve">to Spanish hegemony in the new world came with the </w:t>
      </w:r>
      <w:r w:rsidR="00CD1F20">
        <w:t>Treaty</w:t>
      </w:r>
      <w:r w:rsidR="0058558A">
        <w:t xml:space="preserve"> of Tordesilla, which </w:t>
      </w:r>
      <w:r w:rsidR="00CD1F20">
        <w:t>divided</w:t>
      </w:r>
      <w:r w:rsidR="0058558A">
        <w:t xml:space="preserve"> what the Europeans knew of the Americas and Portugal (p.71)</w:t>
      </w:r>
      <w:r w:rsidR="00CD1F20">
        <w:t>.</w:t>
      </w:r>
      <w:r w:rsidR="0058558A">
        <w:t xml:space="preserve"> Spain and Portugal began the process of colonization, </w:t>
      </w:r>
      <w:r w:rsidR="00CD1F20">
        <w:t xml:space="preserve">while </w:t>
      </w:r>
      <w:r w:rsidR="0058558A">
        <w:t>England found itself in the midst of a political and religious crisis for much of the 16</w:t>
      </w:r>
      <w:r w:rsidR="0058558A" w:rsidRPr="0058558A">
        <w:rPr>
          <w:vertAlign w:val="superscript"/>
        </w:rPr>
        <w:t>th</w:t>
      </w:r>
      <w:r w:rsidR="0058558A">
        <w:t xml:space="preserve"> century (p.75)</w:t>
      </w:r>
      <w:r w:rsidR="00CD1F20">
        <w:t>. Three decades after Columbus’s voyage, t</w:t>
      </w:r>
      <w:r w:rsidR="0058558A">
        <w:t xml:space="preserve">he </w:t>
      </w:r>
      <w:r w:rsidR="00CD1F20">
        <w:t>Spanish</w:t>
      </w:r>
      <w:r w:rsidR="0058558A">
        <w:t xml:space="preserve"> were in control of a vast </w:t>
      </w:r>
      <w:r w:rsidR="00CD1F20">
        <w:t xml:space="preserve">amount </w:t>
      </w:r>
      <w:r w:rsidR="0058558A">
        <w:t xml:space="preserve">of </w:t>
      </w:r>
      <w:r w:rsidR="00CD1F20">
        <w:t xml:space="preserve">indigenous </w:t>
      </w:r>
      <w:r w:rsidR="0058558A">
        <w:t xml:space="preserve">empires. The </w:t>
      </w:r>
      <w:r w:rsidR="00CD1F20">
        <w:t>Spanish</w:t>
      </w:r>
      <w:r w:rsidR="0058558A">
        <w:t xml:space="preserve"> appropriated the indigenous administrative and many of its le</w:t>
      </w:r>
      <w:r w:rsidR="00A27006">
        <w:t xml:space="preserve">gal practices, adopting some while replacing others. This system of </w:t>
      </w:r>
      <w:r w:rsidR="00CD1F20">
        <w:t>conquest</w:t>
      </w:r>
      <w:r w:rsidR="00A27006">
        <w:t xml:space="preserve"> allowed the </w:t>
      </w:r>
      <w:r w:rsidR="00CD1F20">
        <w:t>Spanish</w:t>
      </w:r>
      <w:r w:rsidR="00A27006">
        <w:t xml:space="preserve"> to take </w:t>
      </w:r>
      <w:r w:rsidR="00CD1F20">
        <w:t>advantage</w:t>
      </w:r>
      <w:r w:rsidR="00A27006">
        <w:t xml:space="preserve"> of existing </w:t>
      </w:r>
      <w:r w:rsidR="00CD1F20">
        <w:t>labor</w:t>
      </w:r>
      <w:r w:rsidR="00A27006">
        <w:t xml:space="preserve"> supplies and to easily dive</w:t>
      </w:r>
      <w:r w:rsidR="00CD1F20">
        <w:t xml:space="preserve">rt local wealth to Spain </w:t>
      </w:r>
      <w:r w:rsidR="00A27006">
        <w:t>(p.75)</w:t>
      </w:r>
      <w:r w:rsidR="00CD1F20">
        <w:t>.</w:t>
      </w:r>
    </w:p>
    <w:p w14:paraId="3286B176" w14:textId="17D3F565" w:rsidR="00A27006" w:rsidRDefault="00A27006">
      <w:r>
        <w:tab/>
        <w:t xml:space="preserve">The distance between Europe and the Americas played a very important role in shaping colonial administration along with patterns of imperial control (p.76) As for the </w:t>
      </w:r>
      <w:r w:rsidR="00FC7EBC">
        <w:t>Portuguese,</w:t>
      </w:r>
      <w:r>
        <w:t xml:space="preserve"> the </w:t>
      </w:r>
      <w:r w:rsidR="00FC7EBC">
        <w:t>Dutch</w:t>
      </w:r>
      <w:r>
        <w:t xml:space="preserve"> took them on more directly, </w:t>
      </w:r>
      <w:r w:rsidR="00FC7EBC">
        <w:t>dominating</w:t>
      </w:r>
      <w:r>
        <w:t xml:space="preserve"> small but important lands in Brazil. Ignoring</w:t>
      </w:r>
      <w:r w:rsidR="00FC7EBC">
        <w:t xml:space="preserve"> the Treaty of Tordesilla</w:t>
      </w:r>
      <w:r>
        <w:t xml:space="preserve">, the Dutch established a colony on the Hudson River around 1614. Their colonial economy was a mixed one but one aspect was the fur trade with the </w:t>
      </w:r>
      <w:proofErr w:type="spellStart"/>
      <w:r>
        <w:t>Haudensaunee</w:t>
      </w:r>
      <w:proofErr w:type="spellEnd"/>
      <w:r>
        <w:t xml:space="preserve"> would bring the </w:t>
      </w:r>
      <w:r w:rsidR="00FC7EBC">
        <w:t>Dutch</w:t>
      </w:r>
      <w:r>
        <w:t xml:space="preserve"> to conflict with New France (p.76)</w:t>
      </w:r>
      <w:r w:rsidR="00FC7EBC">
        <w:t>.</w:t>
      </w:r>
      <w:r>
        <w:t xml:space="preserve"> French imperial activity </w:t>
      </w:r>
      <w:r w:rsidR="004F2AAC">
        <w:t xml:space="preserve">in the New </w:t>
      </w:r>
      <w:r w:rsidR="00FC7EBC">
        <w:t>World</w:t>
      </w:r>
      <w:r w:rsidR="004F2AAC">
        <w:t xml:space="preserve"> got off to a bad start. The earliest French </w:t>
      </w:r>
      <w:r w:rsidR="00FC7EBC">
        <w:t>expeditions to N</w:t>
      </w:r>
      <w:r w:rsidR="004F2AAC">
        <w:t xml:space="preserve">orth America and </w:t>
      </w:r>
      <w:r w:rsidR="00FC7EBC">
        <w:t>particularly</w:t>
      </w:r>
      <w:r w:rsidR="004F2AAC">
        <w:t xml:space="preserve"> Canada</w:t>
      </w:r>
      <w:r w:rsidR="00FC7EBC">
        <w:t xml:space="preserve"> were not </w:t>
      </w:r>
      <w:proofErr w:type="spellStart"/>
      <w:r w:rsidR="00FC7EBC">
        <w:t>ver</w:t>
      </w:r>
      <w:proofErr w:type="spellEnd"/>
      <w:r w:rsidR="00FC7EBC">
        <w:t xml:space="preserve"> memorable voyages</w:t>
      </w:r>
      <w:r w:rsidR="004F2AAC">
        <w:t xml:space="preserve">. The First voyage lead by </w:t>
      </w:r>
      <w:r w:rsidR="00FC7EBC">
        <w:t>Jacques</w:t>
      </w:r>
      <w:r w:rsidR="004F2AAC">
        <w:t xml:space="preserve"> Cartier between 1534 and 1542 made contact with local peoples including the </w:t>
      </w:r>
      <w:r w:rsidR="00FC7EBC">
        <w:t>St. Lawrence</w:t>
      </w:r>
      <w:r w:rsidR="004F2AAC">
        <w:t xml:space="preserve"> Iroquois (p.78)</w:t>
      </w:r>
      <w:r w:rsidR="00FC7EBC">
        <w:t>.</w:t>
      </w:r>
      <w:r w:rsidR="0009613E">
        <w:t xml:space="preserve"> The Algonquin people </w:t>
      </w:r>
      <w:r w:rsidR="00FC7EBC">
        <w:t>Cartier</w:t>
      </w:r>
      <w:r w:rsidR="0009613E">
        <w:t xml:space="preserve"> encountered indicated</w:t>
      </w:r>
      <w:r w:rsidR="00FC7EBC">
        <w:t xml:space="preserve"> that they </w:t>
      </w:r>
      <w:r w:rsidR="00FC7EBC">
        <w:lastRenderedPageBreak/>
        <w:t xml:space="preserve">favored </w:t>
      </w:r>
      <w:r w:rsidR="0009613E">
        <w:t>some European</w:t>
      </w:r>
      <w:r w:rsidR="00FC7EBC">
        <w:t xml:space="preserve"> goods over others, </w:t>
      </w:r>
      <w:r w:rsidR="0009613E">
        <w:t xml:space="preserve">a sign that they were becoming </w:t>
      </w:r>
      <w:r w:rsidR="00FC7EBC">
        <w:t xml:space="preserve">knowledgeable about the newcomers </w:t>
      </w:r>
      <w:r w:rsidR="003C49CA">
        <w:t>(p.78)</w:t>
      </w:r>
      <w:proofErr w:type="gramStart"/>
      <w:r w:rsidR="00FC7EBC">
        <w:t>.</w:t>
      </w:r>
      <w:r w:rsidR="003C49CA">
        <w:t>The</w:t>
      </w:r>
      <w:proofErr w:type="gramEnd"/>
      <w:r w:rsidR="003C49CA">
        <w:t xml:space="preserve"> </w:t>
      </w:r>
      <w:proofErr w:type="spellStart"/>
      <w:r w:rsidR="003C49CA">
        <w:t>Iroquan</w:t>
      </w:r>
      <w:proofErr w:type="spellEnd"/>
      <w:r w:rsidR="003C49CA">
        <w:t xml:space="preserve"> leader made the mistake of telling </w:t>
      </w:r>
      <w:r w:rsidR="00FC7EBC">
        <w:t>Cartier</w:t>
      </w:r>
      <w:r w:rsidR="003C49CA">
        <w:t xml:space="preserve"> about metal sources u</w:t>
      </w:r>
      <w:r w:rsidR="00FC7EBC">
        <w:t>priver and this set off Cartier’s</w:t>
      </w:r>
      <w:r w:rsidR="003C49CA">
        <w:t xml:space="preserve"> gold fever.(p.80) Cartier disappointed his sponsors with samples of quarts and iron pyrites from Canada, which he very </w:t>
      </w:r>
      <w:r w:rsidR="00FC7EBC">
        <w:t>optimistically</w:t>
      </w:r>
      <w:r w:rsidR="003C49CA">
        <w:t xml:space="preserve"> </w:t>
      </w:r>
      <w:r w:rsidR="00FC7EBC">
        <w:t>claimed to be</w:t>
      </w:r>
      <w:r w:rsidR="003C49CA">
        <w:t xml:space="preserve"> diamonds and gold. Finally the latter part of the 16</w:t>
      </w:r>
      <w:r w:rsidR="003C49CA" w:rsidRPr="003C49CA">
        <w:rPr>
          <w:vertAlign w:val="superscript"/>
        </w:rPr>
        <w:t>th</w:t>
      </w:r>
      <w:r w:rsidR="003C49CA">
        <w:t xml:space="preserve"> century, the wars of religion</w:t>
      </w:r>
      <w:r w:rsidR="00FC7EBC">
        <w:t>,</w:t>
      </w:r>
      <w:r w:rsidR="003C49CA">
        <w:t xml:space="preserve"> distracted the French from further oversea efforts in Canada.</w:t>
      </w:r>
    </w:p>
    <w:sectPr w:rsidR="00A27006" w:rsidSect="00AF04B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5C8F" w14:textId="77777777" w:rsidR="00EF1558" w:rsidRDefault="00EF1558" w:rsidP="00EF1558">
      <w:r>
        <w:separator/>
      </w:r>
    </w:p>
  </w:endnote>
  <w:endnote w:type="continuationSeparator" w:id="0">
    <w:p w14:paraId="7354A2C3" w14:textId="77777777" w:rsidR="00EF1558" w:rsidRDefault="00EF1558" w:rsidP="00EF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B1038" w14:textId="77777777" w:rsidR="00EF1558" w:rsidRDefault="00EF1558" w:rsidP="00EF1558">
      <w:r>
        <w:separator/>
      </w:r>
    </w:p>
  </w:footnote>
  <w:footnote w:type="continuationSeparator" w:id="0">
    <w:p w14:paraId="606D92B8" w14:textId="77777777" w:rsidR="00EF1558" w:rsidRDefault="00EF1558" w:rsidP="00EF1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8C4C" w14:textId="71C5A153" w:rsidR="00EF1558" w:rsidRDefault="00EF1558">
    <w:pPr>
      <w:pStyle w:val="Header"/>
    </w:pPr>
    <w:r>
      <w:t>Katelyn Brown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23"/>
    <w:rsid w:val="0004529F"/>
    <w:rsid w:val="0009613E"/>
    <w:rsid w:val="00097E13"/>
    <w:rsid w:val="003C3850"/>
    <w:rsid w:val="003C49CA"/>
    <w:rsid w:val="00431623"/>
    <w:rsid w:val="00455F7A"/>
    <w:rsid w:val="004F2AAC"/>
    <w:rsid w:val="0058558A"/>
    <w:rsid w:val="005B1BB8"/>
    <w:rsid w:val="00A27006"/>
    <w:rsid w:val="00AF04BA"/>
    <w:rsid w:val="00B93676"/>
    <w:rsid w:val="00CD1F20"/>
    <w:rsid w:val="00CD4E01"/>
    <w:rsid w:val="00DE65DE"/>
    <w:rsid w:val="00EA0A22"/>
    <w:rsid w:val="00EF1558"/>
    <w:rsid w:val="00EF32E6"/>
    <w:rsid w:val="00F62EFC"/>
    <w:rsid w:val="00FC7EBC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82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58"/>
  </w:style>
  <w:style w:type="paragraph" w:styleId="Footer">
    <w:name w:val="footer"/>
    <w:basedOn w:val="Normal"/>
    <w:link w:val="FooterChar"/>
    <w:uiPriority w:val="99"/>
    <w:unhideWhenUsed/>
    <w:rsid w:val="00EF1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58"/>
  </w:style>
  <w:style w:type="paragraph" w:styleId="Footer">
    <w:name w:val="footer"/>
    <w:basedOn w:val="Normal"/>
    <w:link w:val="FooterChar"/>
    <w:uiPriority w:val="99"/>
    <w:unhideWhenUsed/>
    <w:rsid w:val="00EF1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601</Words>
  <Characters>3431</Characters>
  <Application>Microsoft Macintosh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Brown</dc:creator>
  <cp:keywords/>
  <dc:description/>
  <cp:lastModifiedBy>Katelyn Brown</cp:lastModifiedBy>
  <cp:revision>4</cp:revision>
  <dcterms:created xsi:type="dcterms:W3CDTF">2016-09-26T13:31:00Z</dcterms:created>
  <dcterms:modified xsi:type="dcterms:W3CDTF">2016-09-27T13:42:00Z</dcterms:modified>
</cp:coreProperties>
</file>